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b/>
          <w:bCs/>
          <w:sz w:val="36"/>
          <w:szCs w:val="36"/>
          <w:lang w:val="en-US" w:eastAsia="zh-CN"/>
        </w:rPr>
      </w:pPr>
      <w:r>
        <w:rPr>
          <w:rFonts w:hint="eastAsia" w:ascii="Times New Roman" w:hAnsi="Times New Roman" w:eastAsia="仿宋_GB2312" w:cs="Times New Roman"/>
          <w:b/>
          <w:bCs/>
          <w:sz w:val="36"/>
          <w:szCs w:val="36"/>
          <w:lang w:val="en-US" w:eastAsia="zh-CN"/>
        </w:rPr>
        <w:t>苏州国家实验室与华东理工大学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6"/>
          <w:szCs w:val="36"/>
          <w:lang w:val="en-US" w:eastAsia="zh-CN"/>
        </w:rPr>
      </w:pPr>
      <w:r>
        <w:rPr>
          <w:rFonts w:hint="eastAsia" w:ascii="Times New Roman" w:hAnsi="Times New Roman" w:eastAsia="仿宋_GB2312" w:cs="Times New Roman"/>
          <w:b/>
          <w:bCs/>
          <w:sz w:val="36"/>
          <w:szCs w:val="36"/>
          <w:lang w:val="en-US" w:eastAsia="zh-CN"/>
        </w:rPr>
        <w:t>2026年联培博士生专项补招介绍</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黑体" w:hAnsi="黑体" w:eastAsia="黑体" w:cs="黑体"/>
          <w:b/>
          <w:bCs/>
          <w:sz w:val="28"/>
          <w:szCs w:val="28"/>
        </w:rPr>
      </w:pPr>
      <w:r>
        <w:rPr>
          <w:rFonts w:hint="eastAsia" w:ascii="黑体" w:hAnsi="黑体" w:eastAsia="黑体" w:cs="黑体"/>
          <w:b/>
          <w:bCs/>
          <w:sz w:val="28"/>
          <w:szCs w:val="28"/>
          <w:lang w:val="en-US" w:eastAsia="zh-CN"/>
        </w:rPr>
        <w:t>一、</w:t>
      </w:r>
      <w:r>
        <w:rPr>
          <w:rFonts w:hint="eastAsia" w:ascii="黑体" w:hAnsi="黑体" w:eastAsia="黑体" w:cs="黑体"/>
          <w:b/>
          <w:bCs/>
          <w:sz w:val="28"/>
          <w:szCs w:val="28"/>
        </w:rPr>
        <w:t>液流电池关键材料制备与应用</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b/>
          <w:bCs/>
          <w:sz w:val="28"/>
          <w:szCs w:val="28"/>
        </w:rPr>
        <w:t>项目简介：</w:t>
      </w:r>
      <w:r>
        <w:rPr>
          <w:rFonts w:hint="eastAsia" w:ascii="Times New Roman" w:hAnsi="Times New Roman" w:eastAsia="仿宋_GB2312" w:cs="Times New Roman"/>
          <w:sz w:val="28"/>
          <w:szCs w:val="28"/>
        </w:rPr>
        <w:t>大规模长时储能技术是保障我国零碳能源安全的关键支撑技术，液流电池凭借其本质安全、循环寿命长等优势，成为满足长时储能应用需求的优选技术之一，本项目主要开展新</w:t>
      </w:r>
      <w:bookmarkStart w:id="0" w:name="_GoBack"/>
      <w:bookmarkEnd w:id="0"/>
      <w:r>
        <w:rPr>
          <w:rFonts w:hint="eastAsia" w:ascii="Times New Roman" w:hAnsi="Times New Roman" w:eastAsia="仿宋_GB2312" w:cs="Times New Roman"/>
          <w:sz w:val="28"/>
          <w:szCs w:val="28"/>
        </w:rPr>
        <w:t>型低成本离子传导膜材料与电解液体系研究，发展绿色化膜放大制备工艺。</w:t>
      </w:r>
    </w:p>
    <w:p>
      <w:pPr>
        <w:keepNext w:val="0"/>
        <w:keepLines w:val="0"/>
        <w:pageBreakBefore w:val="0"/>
        <w:widowControl w:val="0"/>
        <w:tabs>
          <w:tab w:val="left" w:pos="3360"/>
        </w:tabs>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b/>
          <w:bCs/>
          <w:sz w:val="28"/>
          <w:szCs w:val="28"/>
        </w:rPr>
        <w:t>项目负责人：</w:t>
      </w:r>
      <w:r>
        <w:rPr>
          <w:rFonts w:hint="eastAsia" w:ascii="Times New Roman" w:hAnsi="Times New Roman" w:eastAsia="仿宋_GB2312" w:cs="Times New Roman"/>
          <w:sz w:val="28"/>
          <w:szCs w:val="28"/>
        </w:rPr>
        <w:t>黄康，男，博士生导师，苏州国家实验室双聘研究员。入选国家高层次青年人才计划、江苏省特聘教授、江苏省“333”高层次人才第二层次培养工程。近五年以一作/通讯作者在Nat. Sustain.、Angew. Chem. Int. Ed.、AIChE J.等国内外权威期刊发表SCI论文</w:t>
      </w:r>
      <w:r>
        <w:rPr>
          <w:rFonts w:ascii="Times New Roman" w:hAnsi="Times New Roman" w:eastAsia="仿宋_GB2312" w:cs="Times New Roman"/>
          <w:sz w:val="28"/>
          <w:szCs w:val="28"/>
        </w:rPr>
        <w:t>4</w:t>
      </w:r>
      <w:r>
        <w:rPr>
          <w:rFonts w:hint="eastAsia" w:ascii="Times New Roman" w:hAnsi="Times New Roman" w:eastAsia="仿宋_GB2312" w:cs="Times New Roman"/>
          <w:sz w:val="28"/>
          <w:szCs w:val="28"/>
        </w:rPr>
        <w:t>0余篇；获授权中国发明专利17件，美国授权专利1件；获石化联合会科技进步（基础研究）一等奖、江苏省五四青年集体奖章等。</w:t>
      </w:r>
    </w:p>
    <w:p>
      <w:pPr>
        <w:keepNext w:val="0"/>
        <w:keepLines w:val="0"/>
        <w:pageBreakBefore w:val="0"/>
        <w:widowControl w:val="0"/>
        <w:tabs>
          <w:tab w:val="left" w:pos="3360"/>
        </w:tabs>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b/>
          <w:bCs/>
          <w:sz w:val="28"/>
          <w:szCs w:val="28"/>
        </w:rPr>
        <w:t>合作导师：</w:t>
      </w:r>
      <w:r>
        <w:rPr>
          <w:rFonts w:hint="eastAsia" w:ascii="Times New Roman" w:hAnsi="Times New Roman" w:eastAsia="仿宋_GB2312" w:cs="Times New Roman"/>
          <w:sz w:val="28"/>
          <w:szCs w:val="28"/>
        </w:rPr>
        <w:t>徐至教授，华东理工大学化工学院</w:t>
      </w:r>
    </w:p>
    <w:p>
      <w:pPr>
        <w:keepNext w:val="0"/>
        <w:keepLines w:val="0"/>
        <w:pageBreakBefore w:val="0"/>
        <w:widowControl w:val="0"/>
        <w:tabs>
          <w:tab w:val="left" w:pos="3360"/>
        </w:tabs>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_GB2312" w:cs="Times New Roman"/>
          <w:bCs/>
          <w:sz w:val="28"/>
          <w:szCs w:val="28"/>
        </w:rPr>
      </w:pPr>
      <w:r>
        <w:rPr>
          <w:rFonts w:hint="eastAsia" w:ascii="Times New Roman" w:hAnsi="Times New Roman" w:eastAsia="仿宋_GB2312" w:cs="Times New Roman"/>
          <w:b/>
          <w:bCs/>
          <w:sz w:val="28"/>
          <w:szCs w:val="28"/>
        </w:rPr>
        <w:t>联系方式：</w:t>
      </w:r>
      <w:r>
        <w:rPr>
          <w:rFonts w:ascii="Times New Roman" w:hAnsi="Times New Roman" w:eastAsia="仿宋_GB2312" w:cs="Times New Roman"/>
          <w:bCs/>
          <w:sz w:val="28"/>
          <w:szCs w:val="28"/>
        </w:rPr>
        <w:fldChar w:fldCharType="begin"/>
      </w:r>
      <w:r>
        <w:rPr>
          <w:rFonts w:ascii="Times New Roman" w:hAnsi="Times New Roman" w:eastAsia="仿宋_GB2312" w:cs="Times New Roman"/>
          <w:bCs/>
          <w:sz w:val="28"/>
          <w:szCs w:val="28"/>
        </w:rPr>
        <w:instrText xml:space="preserve"> HYPERLINK "mailto:khuang0728@126.com" </w:instrText>
      </w:r>
      <w:r>
        <w:rPr>
          <w:rFonts w:ascii="Times New Roman" w:hAnsi="Times New Roman" w:eastAsia="仿宋_GB2312" w:cs="Times New Roman"/>
          <w:bCs/>
          <w:sz w:val="28"/>
          <w:szCs w:val="28"/>
        </w:rPr>
        <w:fldChar w:fldCharType="separate"/>
      </w:r>
      <w:r>
        <w:rPr>
          <w:rStyle w:val="17"/>
          <w:rFonts w:ascii="Times New Roman" w:hAnsi="Times New Roman" w:eastAsia="仿宋_GB2312" w:cs="Times New Roman"/>
          <w:bCs/>
          <w:sz w:val="28"/>
          <w:szCs w:val="28"/>
        </w:rPr>
        <w:t>khuang0728@126.com</w:t>
      </w:r>
      <w:r>
        <w:rPr>
          <w:rFonts w:ascii="Times New Roman" w:hAnsi="Times New Roman" w:eastAsia="仿宋_GB2312" w:cs="Times New Roman"/>
          <w:bCs/>
          <w:sz w:val="28"/>
          <w:szCs w:val="28"/>
        </w:rPr>
        <w:fldChar w:fldCharType="end"/>
      </w:r>
    </w:p>
    <w:p>
      <w:pPr>
        <w:keepNext w:val="0"/>
        <w:keepLines w:val="0"/>
        <w:pageBreakBefore w:val="0"/>
        <w:widowControl w:val="0"/>
        <w:tabs>
          <w:tab w:val="left" w:pos="3360"/>
        </w:tabs>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_GB2312" w:cs="Times New Roman"/>
          <w:bCs/>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二、贫氦天然气提氦分离膜材料及工程应用</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b/>
          <w:bCs/>
          <w:sz w:val="28"/>
          <w:szCs w:val="28"/>
        </w:rPr>
        <w:t>项目简介：</w:t>
      </w:r>
      <w:r>
        <w:rPr>
          <w:rFonts w:hint="eastAsia" w:ascii="Times New Roman" w:hAnsi="Times New Roman" w:eastAsia="仿宋_GB2312" w:cs="Times New Roman"/>
          <w:b w:val="0"/>
          <w:bCs w:val="0"/>
          <w:sz w:val="28"/>
          <w:szCs w:val="28"/>
        </w:rPr>
        <w:t>氦气在航天军工、半导体制造、大科学装置、未来技术等关系国家安全与高新技术发展的关键领域具有不可替代的重要作用，是战略性气体</w:t>
      </w:r>
      <w:r>
        <w:rPr>
          <w:rFonts w:hint="eastAsia" w:ascii="Times New Roman" w:hAnsi="Times New Roman" w:eastAsia="仿宋_GB2312" w:cs="Times New Roman"/>
          <w:b w:val="0"/>
          <w:bCs w:val="0"/>
          <w:sz w:val="28"/>
          <w:szCs w:val="28"/>
          <w:lang w:val="en-US" w:eastAsia="zh-CN"/>
        </w:rPr>
        <w:t>资源。本项目</w:t>
      </w:r>
      <w:r>
        <w:rPr>
          <w:rFonts w:hint="eastAsia" w:ascii="Times New Roman" w:hAnsi="Times New Roman" w:eastAsia="仿宋_GB2312" w:cs="Times New Roman"/>
          <w:sz w:val="28"/>
          <w:szCs w:val="28"/>
        </w:rPr>
        <w:t>面向我国贫氦天然气提氦的重大战略需求，旨在突破从膜材料制备到提氦工程的一系列关键技术，最终建成并稳定运行万方/年氦气生产能力的天然气提氦工程，形成具有自主知识产权的天然气膜分离法提氦成套技术。</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b/>
          <w:bCs/>
          <w:sz w:val="28"/>
          <w:szCs w:val="28"/>
        </w:rPr>
        <w:t>项目负责人：</w:t>
      </w:r>
      <w:r>
        <w:rPr>
          <w:rFonts w:hint="eastAsia" w:ascii="Times New Roman" w:hAnsi="Times New Roman" w:eastAsia="仿宋_GB2312" w:cs="Times New Roman"/>
          <w:sz w:val="28"/>
          <w:szCs w:val="28"/>
          <w:lang w:val="en-US" w:eastAsia="zh-CN"/>
        </w:rPr>
        <w:t>雷林峰</w:t>
      </w:r>
      <w:r>
        <w:rPr>
          <w:rFonts w:hint="eastAsia" w:ascii="Times New Roman" w:hAnsi="Times New Roman" w:eastAsia="仿宋_GB2312" w:cs="Times New Roman"/>
          <w:sz w:val="28"/>
          <w:szCs w:val="28"/>
        </w:rPr>
        <w:t>，男，</w:t>
      </w:r>
      <w:r>
        <w:rPr>
          <w:rFonts w:hint="eastAsia" w:ascii="Times New Roman" w:hAnsi="Times New Roman" w:eastAsia="仿宋_GB2312" w:cs="Times New Roman"/>
          <w:sz w:val="28"/>
          <w:szCs w:val="28"/>
          <w:lang w:val="en-US" w:eastAsia="zh-CN"/>
        </w:rPr>
        <w:t>华东理工大学副教授</w:t>
      </w:r>
      <w:r>
        <w:rPr>
          <w:rFonts w:hint="eastAsia" w:ascii="Times New Roman" w:hAnsi="Times New Roman" w:eastAsia="仿宋_GB2312" w:cs="Times New Roman"/>
          <w:sz w:val="28"/>
          <w:szCs w:val="28"/>
        </w:rPr>
        <w:t>，苏州国家实验室双聘研究员。入选</w:t>
      </w:r>
      <w:r>
        <w:rPr>
          <w:rFonts w:hint="eastAsia" w:ascii="Times New Roman" w:hAnsi="Times New Roman" w:eastAsia="仿宋_GB2312" w:cs="Times New Roman"/>
          <w:sz w:val="28"/>
          <w:szCs w:val="28"/>
          <w:lang w:val="en-US" w:eastAsia="zh-CN"/>
        </w:rPr>
        <w:t>上海市海外</w:t>
      </w:r>
      <w:r>
        <w:rPr>
          <w:rFonts w:hint="eastAsia" w:ascii="Times New Roman" w:hAnsi="Times New Roman" w:eastAsia="仿宋_GB2312" w:cs="Times New Roman"/>
          <w:sz w:val="28"/>
          <w:szCs w:val="28"/>
        </w:rPr>
        <w:t>高层次人才计划、</w:t>
      </w:r>
      <w:r>
        <w:rPr>
          <w:rFonts w:hint="eastAsia" w:ascii="Times New Roman" w:hAnsi="Times New Roman" w:eastAsia="仿宋_GB2312" w:cs="Times New Roman"/>
          <w:sz w:val="28"/>
          <w:szCs w:val="28"/>
          <w:lang w:val="en-US" w:eastAsia="zh-CN"/>
        </w:rPr>
        <w:t>浦江人才计划</w:t>
      </w:r>
      <w:r>
        <w:rPr>
          <w:rFonts w:hint="eastAsia" w:ascii="Times New Roman" w:hAnsi="Times New Roman" w:eastAsia="仿宋_GB2312" w:cs="Times New Roman"/>
          <w:sz w:val="28"/>
          <w:szCs w:val="28"/>
        </w:rPr>
        <w:t>、江苏省“333”高层次人才第</w:t>
      </w:r>
      <w:r>
        <w:rPr>
          <w:rFonts w:hint="eastAsia" w:ascii="Times New Roman" w:hAnsi="Times New Roman" w:eastAsia="仿宋_GB2312" w:cs="Times New Roman"/>
          <w:sz w:val="28"/>
          <w:szCs w:val="28"/>
          <w:lang w:val="en-US" w:eastAsia="zh-CN"/>
        </w:rPr>
        <w:t>三</w:t>
      </w:r>
      <w:r>
        <w:rPr>
          <w:rFonts w:hint="eastAsia" w:ascii="Times New Roman" w:hAnsi="Times New Roman" w:eastAsia="仿宋_GB2312" w:cs="Times New Roman"/>
          <w:sz w:val="28"/>
          <w:szCs w:val="28"/>
        </w:rPr>
        <w:t>层次培养工程。近五年以一作/通讯作者在AIChE J.</w:t>
      </w:r>
      <w:r>
        <w:rPr>
          <w:rFonts w:hint="eastAsia" w:ascii="Times New Roman" w:hAnsi="Times New Roman" w:eastAsia="仿宋_GB2312" w:cs="Times New Roman"/>
          <w:sz w:val="28"/>
          <w:szCs w:val="28"/>
          <w:lang w:val="en-US" w:eastAsia="zh-CN"/>
        </w:rPr>
        <w:t xml:space="preserve"> 、Nat. Commun.</w:t>
      </w:r>
      <w:r>
        <w:rPr>
          <w:rFonts w:hint="eastAsia" w:ascii="Times New Roman" w:hAnsi="Times New Roman" w:eastAsia="仿宋_GB2312" w:cs="Times New Roman"/>
          <w:sz w:val="28"/>
          <w:szCs w:val="28"/>
        </w:rPr>
        <w:t>等国内外权威期刊发表SCI论文</w:t>
      </w:r>
      <w:r>
        <w:rPr>
          <w:rFonts w:hint="eastAsia"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rPr>
        <w:t>0余篇。</w:t>
      </w:r>
    </w:p>
    <w:p>
      <w:pPr>
        <w:keepNext w:val="0"/>
        <w:keepLines w:val="0"/>
        <w:pageBreakBefore w:val="0"/>
        <w:widowControl w:val="0"/>
        <w:tabs>
          <w:tab w:val="left" w:pos="3360"/>
        </w:tabs>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b/>
          <w:bCs/>
          <w:sz w:val="28"/>
          <w:szCs w:val="28"/>
        </w:rPr>
        <w:t>合作导师：</w:t>
      </w:r>
      <w:r>
        <w:rPr>
          <w:rFonts w:hint="eastAsia" w:ascii="Times New Roman" w:hAnsi="Times New Roman" w:eastAsia="仿宋_GB2312" w:cs="Times New Roman"/>
          <w:sz w:val="28"/>
          <w:szCs w:val="28"/>
        </w:rPr>
        <w:t>徐至教授，华东理工大学化工学院</w:t>
      </w:r>
      <w:r>
        <w:rPr>
          <w:rFonts w:hint="eastAsia" w:ascii="Times New Roman" w:hAnsi="Times New Roman" w:eastAsia="仿宋_GB2312" w:cs="Times New Roman"/>
          <w:sz w:val="28"/>
          <w:szCs w:val="28"/>
          <w:lang w:val="en-US" w:eastAsia="zh-CN"/>
        </w:rPr>
        <w:t xml:space="preserve"> </w:t>
      </w:r>
    </w:p>
    <w:p>
      <w:pPr>
        <w:keepNext w:val="0"/>
        <w:keepLines w:val="0"/>
        <w:pageBreakBefore w:val="0"/>
        <w:widowControl w:val="0"/>
        <w:tabs>
          <w:tab w:val="left" w:pos="3360"/>
        </w:tabs>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_GB2312" w:cs="Times New Roman"/>
          <w:bCs/>
          <w:sz w:val="28"/>
          <w:szCs w:val="28"/>
          <w:lang w:val="en-US" w:eastAsia="zh-CN"/>
        </w:rPr>
      </w:pPr>
      <w:r>
        <w:rPr>
          <w:rFonts w:hint="eastAsia" w:ascii="Times New Roman" w:hAnsi="Times New Roman" w:eastAsia="仿宋_GB2312" w:cs="Times New Roman"/>
          <w:b/>
          <w:bCs/>
          <w:sz w:val="28"/>
          <w:szCs w:val="28"/>
        </w:rPr>
        <w:t>联系方式：</w:t>
      </w:r>
      <w:r>
        <w:rPr>
          <w:rFonts w:hint="eastAsia" w:ascii="Times New Roman" w:hAnsi="Times New Roman" w:eastAsia="仿宋_GB2312" w:cs="Times New Roman"/>
          <w:bCs/>
          <w:sz w:val="28"/>
          <w:szCs w:val="28"/>
          <w:lang w:val="en-US" w:eastAsia="zh-CN"/>
        </w:rPr>
        <w:fldChar w:fldCharType="begin"/>
      </w:r>
      <w:r>
        <w:rPr>
          <w:rFonts w:hint="eastAsia" w:ascii="Times New Roman" w:hAnsi="Times New Roman" w:eastAsia="仿宋_GB2312" w:cs="Times New Roman"/>
          <w:bCs/>
          <w:sz w:val="28"/>
          <w:szCs w:val="28"/>
          <w:lang w:val="en-US" w:eastAsia="zh-CN"/>
        </w:rPr>
        <w:instrText xml:space="preserve"> HYPERLINK "mailto:linfeng.lei@ecust.edu.cn" </w:instrText>
      </w:r>
      <w:r>
        <w:rPr>
          <w:rFonts w:hint="eastAsia" w:ascii="Times New Roman" w:hAnsi="Times New Roman" w:eastAsia="仿宋_GB2312" w:cs="Times New Roman"/>
          <w:bCs/>
          <w:sz w:val="28"/>
          <w:szCs w:val="28"/>
          <w:lang w:val="en-US" w:eastAsia="zh-CN"/>
        </w:rPr>
        <w:fldChar w:fldCharType="separate"/>
      </w:r>
      <w:r>
        <w:rPr>
          <w:rStyle w:val="17"/>
          <w:rFonts w:hint="eastAsia" w:ascii="Times New Roman" w:hAnsi="Times New Roman" w:eastAsia="仿宋_GB2312" w:cs="Times New Roman"/>
          <w:bCs/>
          <w:sz w:val="28"/>
          <w:szCs w:val="28"/>
          <w:lang w:val="en-US" w:eastAsia="zh-CN"/>
        </w:rPr>
        <w:t>linfeng.lei@ecust.edu.cn</w:t>
      </w:r>
      <w:r>
        <w:rPr>
          <w:rFonts w:hint="eastAsia" w:ascii="Times New Roman" w:hAnsi="Times New Roman" w:eastAsia="仿宋_GB2312" w:cs="Times New Roman"/>
          <w:bCs/>
          <w:sz w:val="28"/>
          <w:szCs w:val="28"/>
          <w:lang w:val="en-US" w:eastAsia="zh-CN"/>
        </w:rPr>
        <w:fldChar w:fldCharType="end"/>
      </w:r>
    </w:p>
    <w:p>
      <w:pPr>
        <w:keepNext w:val="0"/>
        <w:keepLines w:val="0"/>
        <w:pageBreakBefore w:val="0"/>
        <w:widowControl w:val="0"/>
        <w:tabs>
          <w:tab w:val="left" w:pos="336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bCs/>
          <w:sz w:val="28"/>
          <w:szCs w:val="28"/>
          <w:lang w:val="en-US" w:eastAsia="zh-CN"/>
        </w:rPr>
      </w:pPr>
    </w:p>
    <w:p>
      <w:pPr>
        <w:keepNext w:val="0"/>
        <w:keepLines w:val="0"/>
        <w:pageBreakBefore w:val="0"/>
        <w:widowControl w:val="0"/>
        <w:tabs>
          <w:tab w:val="left" w:pos="3360"/>
        </w:tabs>
        <w:kinsoku/>
        <w:wordWrap/>
        <w:overflowPunct/>
        <w:topLinePunct w:val="0"/>
        <w:autoSpaceDE/>
        <w:autoSpaceDN/>
        <w:bidi w:val="0"/>
        <w:adjustRightInd/>
        <w:snapToGrid/>
        <w:spacing w:line="560" w:lineRule="exact"/>
        <w:textAlignment w:val="auto"/>
        <w:rPr>
          <w:rFonts w:ascii="Times New Roman" w:hAnsi="Times New Roman" w:eastAsia="仿宋_GB2312" w:cs="Times New Roman"/>
          <w:bCs/>
          <w:sz w:val="28"/>
          <w:szCs w:val="28"/>
        </w:rPr>
      </w:pPr>
    </w:p>
    <w:sectPr>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kZTg1OTgyODNhOTA5OWQ3OTFhZDhjMGZkYTJkNDIifQ=="/>
  </w:docVars>
  <w:rsids>
    <w:rsidRoot w:val="00DD0E69"/>
    <w:rsid w:val="001C660E"/>
    <w:rsid w:val="002C18CD"/>
    <w:rsid w:val="00535375"/>
    <w:rsid w:val="006336C1"/>
    <w:rsid w:val="006A6F4B"/>
    <w:rsid w:val="006B234B"/>
    <w:rsid w:val="0074398A"/>
    <w:rsid w:val="0081726F"/>
    <w:rsid w:val="008460CC"/>
    <w:rsid w:val="008538BE"/>
    <w:rsid w:val="00B82B01"/>
    <w:rsid w:val="00BF55D5"/>
    <w:rsid w:val="00C55477"/>
    <w:rsid w:val="00DD0E69"/>
    <w:rsid w:val="00E34FB0"/>
    <w:rsid w:val="02B97306"/>
    <w:rsid w:val="0F992D00"/>
    <w:rsid w:val="143534B6"/>
    <w:rsid w:val="24BD7A55"/>
    <w:rsid w:val="2D2A1C0A"/>
    <w:rsid w:val="2F080EA3"/>
    <w:rsid w:val="3E3F72FE"/>
    <w:rsid w:val="5F0279C4"/>
    <w:rsid w:val="5FB23198"/>
    <w:rsid w:val="6CE861D2"/>
    <w:rsid w:val="70785BB3"/>
    <w:rsid w:val="75AF7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autoRedefine/>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autoRedefine/>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autoRedefine/>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autoRedefine/>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autoRedefine/>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autoRedefine/>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autoRedefine/>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autoRedefine/>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7"/>
    <w:autoRedefine/>
    <w:unhideWhenUsed/>
    <w:qFormat/>
    <w:uiPriority w:val="99"/>
    <w:pPr>
      <w:tabs>
        <w:tab w:val="center" w:pos="4153"/>
        <w:tab w:val="right" w:pos="8306"/>
      </w:tabs>
      <w:snapToGrid w:val="0"/>
      <w:jc w:val="left"/>
    </w:pPr>
    <w:rPr>
      <w:sz w:val="18"/>
      <w:szCs w:val="18"/>
    </w:rPr>
  </w:style>
  <w:style w:type="paragraph" w:styleId="12">
    <w:name w:val="header"/>
    <w:basedOn w:val="1"/>
    <w:link w:val="36"/>
    <w:autoRedefine/>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autoRedefine/>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autoRedefine/>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7">
    <w:name w:val="Hyperlink"/>
    <w:basedOn w:val="16"/>
    <w:semiHidden/>
    <w:unhideWhenUsed/>
    <w:uiPriority w:val="99"/>
    <w:rPr>
      <w:color w:val="0000FF"/>
      <w:u w:val="single"/>
    </w:rPr>
  </w:style>
  <w:style w:type="character" w:customStyle="1" w:styleId="18">
    <w:name w:val="标题 1 字符"/>
    <w:basedOn w:val="16"/>
    <w:link w:val="2"/>
    <w:autoRedefine/>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3"/>
    <w:autoRedefine/>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4"/>
    <w:autoRedefine/>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5"/>
    <w:autoRedefine/>
    <w:semiHidden/>
    <w:qFormat/>
    <w:uiPriority w:val="9"/>
    <w:rPr>
      <w:rFonts w:cstheme="majorBidi"/>
      <w:color w:val="104862" w:themeColor="accent1" w:themeShade="BF"/>
      <w:sz w:val="28"/>
      <w:szCs w:val="28"/>
    </w:rPr>
  </w:style>
  <w:style w:type="character" w:customStyle="1" w:styleId="22">
    <w:name w:val="标题 5 字符"/>
    <w:basedOn w:val="16"/>
    <w:link w:val="6"/>
    <w:autoRedefine/>
    <w:semiHidden/>
    <w:qFormat/>
    <w:uiPriority w:val="9"/>
    <w:rPr>
      <w:rFonts w:cstheme="majorBidi"/>
      <w:color w:val="104862" w:themeColor="accent1" w:themeShade="BF"/>
      <w:sz w:val="24"/>
      <w:szCs w:val="24"/>
    </w:rPr>
  </w:style>
  <w:style w:type="character" w:customStyle="1" w:styleId="23">
    <w:name w:val="标题 6 字符"/>
    <w:basedOn w:val="16"/>
    <w:link w:val="7"/>
    <w:autoRedefine/>
    <w:semiHidden/>
    <w:qFormat/>
    <w:uiPriority w:val="9"/>
    <w:rPr>
      <w:rFonts w:cstheme="majorBidi"/>
      <w:b/>
      <w:bCs/>
      <w:color w:val="104862" w:themeColor="accent1" w:themeShade="BF"/>
    </w:rPr>
  </w:style>
  <w:style w:type="character" w:customStyle="1" w:styleId="24">
    <w:name w:val="标题 7 字符"/>
    <w:basedOn w:val="16"/>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autoRedefine/>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autoRedefine/>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autoRedefine/>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autoRedefine/>
    <w:qFormat/>
    <w:uiPriority w:val="34"/>
    <w:pPr>
      <w:ind w:left="720"/>
      <w:contextualSpacing/>
    </w:pPr>
  </w:style>
  <w:style w:type="character" w:customStyle="1" w:styleId="32">
    <w:name w:val="明显强调1"/>
    <w:basedOn w:val="16"/>
    <w:autoRedefine/>
    <w:qFormat/>
    <w:uiPriority w:val="21"/>
    <w:rPr>
      <w:i/>
      <w:iCs/>
      <w:color w:val="104862" w:themeColor="accent1" w:themeShade="BF"/>
    </w:rPr>
  </w:style>
  <w:style w:type="paragraph" w:styleId="33">
    <w:name w:val="Intense Quote"/>
    <w:basedOn w:val="1"/>
    <w:next w:val="1"/>
    <w:link w:val="34"/>
    <w:autoRedefine/>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6"/>
    <w:link w:val="33"/>
    <w:autoRedefine/>
    <w:qFormat/>
    <w:uiPriority w:val="30"/>
    <w:rPr>
      <w:i/>
      <w:iCs/>
      <w:color w:val="104862" w:themeColor="accent1" w:themeShade="BF"/>
    </w:rPr>
  </w:style>
  <w:style w:type="character" w:customStyle="1" w:styleId="35">
    <w:name w:val="明显参考1"/>
    <w:basedOn w:val="16"/>
    <w:autoRedefine/>
    <w:qFormat/>
    <w:uiPriority w:val="32"/>
    <w:rPr>
      <w:b/>
      <w:bCs/>
      <w:smallCaps/>
      <w:color w:val="104862" w:themeColor="accent1" w:themeShade="BF"/>
      <w:spacing w:val="5"/>
    </w:rPr>
  </w:style>
  <w:style w:type="character" w:customStyle="1" w:styleId="36">
    <w:name w:val="页眉 字符"/>
    <w:basedOn w:val="16"/>
    <w:link w:val="12"/>
    <w:autoRedefine/>
    <w:qFormat/>
    <w:uiPriority w:val="99"/>
    <w:rPr>
      <w:sz w:val="18"/>
      <w:szCs w:val="18"/>
    </w:rPr>
  </w:style>
  <w:style w:type="character" w:customStyle="1" w:styleId="37">
    <w:name w:val="页脚 字符"/>
    <w:basedOn w:val="16"/>
    <w:link w:val="11"/>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56</Words>
  <Characters>325</Characters>
  <Lines>2</Lines>
  <Paragraphs>1</Paragraphs>
  <TotalTime>3</TotalTime>
  <ScaleCrop>false</ScaleCrop>
  <LinksUpToDate>false</LinksUpToDate>
  <CharactersWithSpaces>380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2026-04-22T09:30:00Z</dcterms:created>
  <dc:creator>徐长乐</dc:creator>
  <cp:lastModifiedBy>luyanping</cp:lastModifiedBy>
  <dcterms:modified xsi:type="dcterms:W3CDTF">2026-04-28T03:37:20Z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0F536E255C1742C7B6F70C6DFE2767F6_13</vt:lpwstr>
  </property>
  <property fmtid="{D5CDD505-2E9C-101B-9397-08002B2CF9AE}" pid="4" name="KSOTemplateDocerSaveRecord">
    <vt:lpwstr>eyJoZGlkIjoiMzEwNTM5NzYwMDRjMzkwZTVkZjY2ODkwMGIxNGU0OTUiLCJ1c2VySWQiOiIzMjgwMTE2ODIifQ==</vt:lpwstr>
  </property>
</Properties>
</file>